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Montserrat" w:cs="Montserrat" w:eastAsia="Montserrat" w:hAnsi="Montserrat"/>
          <w:b w:val="1"/>
          <w:sz w:val="20"/>
          <w:szCs w:val="20"/>
          <w:shd w:fill="ffc59c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shd w:fill="9fff98" w:val="clear"/>
          <w:rtl w:val="0"/>
        </w:rPr>
        <w:t xml:space="preserve">Calculul Lambda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axat pe conceptul matematic de funcție =&gt;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shd w:fill="ffc59c" w:val="clear"/>
          <w:rtl w:val="0"/>
        </w:rPr>
        <w:t xml:space="preserve">TOTUL ESTE O FUNCȚIE</w:t>
      </w:r>
    </w:p>
    <w:p w:rsidR="00000000" w:rsidDel="00000000" w:rsidP="00000000" w:rsidRDefault="00000000" w:rsidRPr="00000000" w14:paraId="00000002">
      <w:pPr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Aplicații</w:t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ind w:left="720" w:hanging="360"/>
        <w:jc w:val="both"/>
        <w:rPr>
          <w:rFonts w:ascii="Montserrat" w:cs="Montserrat" w:eastAsia="Montserrat" w:hAnsi="Montserrat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programare</w:t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ind w:left="720" w:hanging="360"/>
        <w:jc w:val="both"/>
        <w:rPr>
          <w:rFonts w:ascii="Montserrat" w:cs="Montserrat" w:eastAsia="Montserrat" w:hAnsi="Montserrat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demonstrarea formală a corectitudinii programelor</w:t>
      </w:r>
    </w:p>
    <w:p w:rsidR="00000000" w:rsidDel="00000000" w:rsidP="00000000" w:rsidRDefault="00000000" w:rsidRPr="00000000" w14:paraId="0000000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Bază teoretică pentru multe limbaje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LISP, Scheme, Haskell, ML, F#, Clean, Clojure, Scala, Erlang</w:t>
      </w:r>
    </w:p>
    <w:p w:rsidR="00000000" w:rsidDel="00000000" w:rsidP="00000000" w:rsidRDefault="00000000" w:rsidRPr="00000000" w14:paraId="0000000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Lambda expresii</w:t>
      </w:r>
    </w:p>
    <w:p w:rsidR="00000000" w:rsidDel="00000000" w:rsidP="00000000" w:rsidRDefault="00000000" w:rsidRPr="00000000" w14:paraId="0000000A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747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Definiții</w:t>
      </w:r>
    </w:p>
    <w:p w:rsidR="00000000" w:rsidDel="00000000" w:rsidP="00000000" w:rsidRDefault="00000000" w:rsidRPr="00000000" w14:paraId="0000000D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Funcție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: dacă x este o variabila și E este o λ-expresie, atunci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λx.E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este o λ-expresie, reprezentând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funcția anonimă, unară, cu parametrul formal x șii corpul 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Aplicație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: dacă F și A sunt λ-expresii, atunci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(F A)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este o λ-expresie, reprezentând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aplicația expresiei F asupra parametrului actual A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511300"/>
            <wp:effectExtent b="0" l="0" r="0" t="0"/>
            <wp:docPr id="9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β-redex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Lambda expresie de forma -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1042988" cy="341963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34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E = lambda expresie = corpul funcției</w:t>
      </w:r>
    </w:p>
    <w:p w:rsidR="00000000" w:rsidDel="00000000" w:rsidP="00000000" w:rsidRDefault="00000000" w:rsidRPr="00000000" w14:paraId="0000001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A = lambda expresie = parametrul actual</w:t>
      </w:r>
    </w:p>
    <w:p w:rsidR="00000000" w:rsidDel="00000000" w:rsidP="00000000" w:rsidRDefault="00000000" w:rsidRPr="00000000" w14:paraId="0000001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Beta - redex =&gt;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538163" cy="34497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3" cy="344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=&gt; E cu        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toate aparițiile libere ale lui x din E înlocuite cu A prin substituție textuală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Apariție legată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O apariție xn a unei variabile x este legată într-o expresie E dacă:</w:t>
      </w:r>
    </w:p>
    <w:p w:rsidR="00000000" w:rsidDel="00000000" w:rsidP="00000000" w:rsidRDefault="00000000" w:rsidRPr="00000000" w14:paraId="0000001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87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Apariție liberă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O apariție a unei variabile este liberă într-o expresie dacă nu este legată în acea expresie.</w:t>
      </w:r>
    </w:p>
    <w:p w:rsidR="00000000" w:rsidDel="00000000" w:rsidP="00000000" w:rsidRDefault="00000000" w:rsidRPr="00000000" w14:paraId="0000001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144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Montserrat" w:cs="Montserrat" w:eastAsia="Montserrat" w:hAnsi="Montserrat"/>
          <w:sz w:val="20"/>
          <w:szCs w:val="20"/>
          <w:shd w:fill="ffeb9d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Variabilă legată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toate aparițiile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sale în expresie sunt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legate</w:t>
      </w:r>
    </w:p>
    <w:p w:rsidR="00000000" w:rsidDel="00000000" w:rsidP="00000000" w:rsidRDefault="00000000" w:rsidRPr="00000000" w14:paraId="0000002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Montserrat" w:cs="Montserrat" w:eastAsia="Montserrat" w:hAnsi="Montserrat"/>
          <w:sz w:val="20"/>
          <w:szCs w:val="20"/>
          <w:shd w:fill="ffeb9d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Variabilă liberă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cel puțin o apariție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este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liberă</w:t>
      </w:r>
    </w:p>
    <w:p w:rsidR="00000000" w:rsidDel="00000000" w:rsidP="00000000" w:rsidRDefault="00000000" w:rsidRPr="00000000" w14:paraId="00000022">
      <w:pPr>
        <w:jc w:val="both"/>
        <w:rPr>
          <w:rFonts w:ascii="Montserrat" w:cs="Montserrat" w:eastAsia="Montserrat" w:hAnsi="Montserrat"/>
          <w:sz w:val="20"/>
          <w:szCs w:val="20"/>
          <w:shd w:fill="ffeb9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4097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39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2319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0160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112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Expresie închisă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expresie care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nu conține variabile libere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 Înaintea evaluării, o expresie trebuie adusă la forma închisă.</w:t>
      </w:r>
    </w:p>
    <w:p w:rsidR="00000000" w:rsidDel="00000000" w:rsidP="00000000" w:rsidRDefault="00000000" w:rsidRPr="00000000" w14:paraId="0000002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Exemple beta reducere</w:t>
      </w:r>
    </w:p>
    <w:p w:rsidR="00000000" w:rsidDel="00000000" w:rsidP="00000000" w:rsidRDefault="00000000" w:rsidRPr="00000000" w14:paraId="0000002D">
      <w:pPr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2647950" cy="825500"/>
            <wp:effectExtent b="0" l="0" r="0" t="0"/>
            <wp:docPr id="9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8001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Montserrat" w:cs="Montserrat" w:eastAsia="Montserrat" w:hAnsi="Montserrat"/>
          <w:sz w:val="20"/>
          <w:szCs w:val="20"/>
          <w:shd w:fill="ffeb9d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Alfa conversie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Redenumirea variabilelor legate din E, ce coincid cu cele libere din A</w:t>
      </w:r>
    </w:p>
    <w:p w:rsidR="00000000" w:rsidDel="00000000" w:rsidP="00000000" w:rsidRDefault="00000000" w:rsidRPr="00000000" w14:paraId="0000003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937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Condiții pentru alfa conversia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090738" cy="35551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55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sunt:</w:t>
      </w:r>
    </w:p>
    <w:p w:rsidR="00000000" w:rsidDel="00000000" w:rsidP="00000000" w:rsidRDefault="00000000" w:rsidRPr="00000000" w14:paraId="0000003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191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Exemple alfa-conversie</w:t>
      </w:r>
    </w:p>
    <w:p w:rsidR="00000000" w:rsidDel="00000000" w:rsidP="00000000" w:rsidRDefault="00000000" w:rsidRPr="00000000" w14:paraId="0000003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0414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Pas de reducere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= alfa-conversie + beta-reducere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429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Secvență de reducere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= succesiune de pași de reducere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924897" cy="275501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4897" cy="275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Proprietăți reducere</w:t>
      </w:r>
    </w:p>
    <w:p w:rsidR="00000000" w:rsidDel="00000000" w:rsidP="00000000" w:rsidRDefault="00000000" w:rsidRPr="00000000" w14:paraId="0000003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2192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Montserrat" w:cs="Montserrat" w:eastAsia="Montserrat" w:hAnsi="Montserrat"/>
          <w:sz w:val="20"/>
          <w:szCs w:val="20"/>
          <w:shd w:fill="ffeb9d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Expresie reductibilă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expresie care admite (cel puțin o)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secvență de reducere care se termină</w:t>
      </w:r>
    </w:p>
    <w:p w:rsidR="00000000" w:rsidDel="00000000" w:rsidP="00000000" w:rsidRDefault="00000000" w:rsidRPr="00000000" w14:paraId="0000004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79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92100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064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720" w:hanging="360"/>
        <w:jc w:val="both"/>
        <w:rPr>
          <w:rFonts w:ascii="Montserrat" w:cs="Montserrat" w:eastAsia="Montserrat" w:hAnsi="Montserrat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FN expresie fixă este și FNF</w:t>
      </w:r>
    </w:p>
    <w:p w:rsidR="00000000" w:rsidDel="00000000" w:rsidP="00000000" w:rsidRDefault="00000000" w:rsidRPr="00000000" w14:paraId="0000004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794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Montserrat" w:cs="Montserrat" w:eastAsia="Montserrat" w:hAnsi="Montserrat"/>
          <w:b w:val="1"/>
          <w:sz w:val="26"/>
          <w:szCs w:val="26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shd w:fill="9fff98" w:val="clear"/>
          <w:rtl w:val="0"/>
        </w:rPr>
        <w:t xml:space="preserve">Racket</w:t>
      </w:r>
    </w:p>
    <w:p w:rsidR="00000000" w:rsidDel="00000000" w:rsidP="00000000" w:rsidRDefault="00000000" w:rsidRPr="00000000" w14:paraId="0000004B">
      <w:pPr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Recursivitate pe stivă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apelul recursiv este parte a unei expresii mai complexe, fiind necesară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reținerea de informații, pe stivă,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pe avansul în recursivitate.</w:t>
      </w:r>
    </w:p>
    <w:p w:rsidR="00000000" w:rsidDel="00000000" w:rsidP="00000000" w:rsidRDefault="00000000" w:rsidRPr="00000000" w14:paraId="0000004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144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Recursivitate pe coadă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valoarea întoarsă de apelul recursiv constituie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valoarea de retur a apelului curent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i.e. apelul recursiv este un tail call, nefiind necesară reținerea de informație pe stivă. Nu mai este necesară stocarea stării fiecărei funcții din apelul recursiv,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spațiul utilizat fiind O(1)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5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Metoda de transformare prezentată în laborator constă în utilizarea unui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shd w:fill="ffeb9d" w:val="clear"/>
          <w:rtl w:val="0"/>
        </w:rPr>
        <w:t xml:space="preserve">acumulator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ca parametru al funcției, în care rezultatul final se construiește treptat, pe avansul în recursivitate, în loc de revenire.</w:t>
      </w:r>
    </w:p>
    <w:p w:rsidR="00000000" w:rsidDel="00000000" w:rsidP="00000000" w:rsidRDefault="00000000" w:rsidRPr="00000000" w14:paraId="0000005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081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Diferența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dintre cele două tipuri de funcții constă în necesitatea funcțiilor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recursive pe stivă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de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a se întoarce din recursivitate pentru a prelucra rezultatul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respectiv capacitatea funcțiilor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 recursive pe coadă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de a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genera un rezultat pe parcursul apelului recursiv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5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Verdana" w:cs="Verdana" w:eastAsia="Verdana" w:hAnsi="Verdana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Recursivitate arborescentă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Arial" w:cs="Arial" w:eastAsia="Arial" w:hAnsi="Arial"/>
          <w:color w:val="333333"/>
          <w:sz w:val="20"/>
          <w:szCs w:val="20"/>
          <w:highlight w:val="white"/>
          <w:rtl w:val="0"/>
        </w:rPr>
        <w:t xml:space="preserve">în cazul funcțiilor care conțin, în implementare, </w:t>
      </w:r>
      <w:r w:rsidDel="00000000" w:rsidR="00000000" w:rsidRPr="00000000">
        <w:rPr>
          <w:rFonts w:ascii="Verdana" w:cs="Verdana" w:eastAsia="Verdana" w:hAnsi="Verdana"/>
          <w:color w:val="333333"/>
          <w:sz w:val="20"/>
          <w:szCs w:val="20"/>
          <w:shd w:fill="ffeb9d" w:val="clear"/>
          <w:rtl w:val="0"/>
        </w:rPr>
        <w:t xml:space="preserve">cel puțin două apeluri recursive care se execută necondiționat</w:t>
      </w:r>
      <w:r w:rsidDel="00000000" w:rsidR="00000000" w:rsidRPr="00000000">
        <w:rPr>
          <w:rFonts w:ascii="Verdana" w:cs="Verdana" w:eastAsia="Verdana" w:hAnsi="Verdana"/>
          <w:color w:val="333333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6">
      <w:pPr>
        <w:jc w:val="both"/>
        <w:rPr>
          <w:rFonts w:ascii="Verdana" w:cs="Verdana" w:eastAsia="Verdana" w:hAnsi="Verdana"/>
          <w:color w:val="33333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Verdana" w:cs="Verdana" w:eastAsia="Verdana" w:hAnsi="Verdana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2262188" cy="1114819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11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Verdana" w:cs="Verdana" w:eastAsia="Verdana" w:hAnsi="Verdana"/>
          <w:color w:val="33333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Verdana" w:cs="Verdana" w:eastAsia="Verdana" w:hAnsi="Verdana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Verdana" w:cs="Verdana" w:eastAsia="Verdana" w:hAnsi="Verdana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Verdana" w:cs="Verdana" w:eastAsia="Verdana" w:hAnsi="Verdana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Verdana" w:cs="Verdana" w:eastAsia="Verdana" w:hAnsi="Verdana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Funcționale</w:t>
      </w:r>
    </w:p>
    <w:p w:rsidR="00000000" w:rsidDel="00000000" w:rsidP="00000000" w:rsidRDefault="00000000" w:rsidRPr="00000000" w14:paraId="0000005D">
      <w:pPr>
        <w:jc w:val="both"/>
        <w:rPr>
          <w:rFonts w:ascii="Verdana" w:cs="Verdana" w:eastAsia="Verdana" w:hAnsi="Verdan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Verdana" w:cs="Verdana" w:eastAsia="Verdana" w:hAnsi="Verdan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Verdana" w:cs="Verdana" w:eastAsia="Verdana" w:hAnsi="Verdana"/>
          <w:b w:val="1"/>
          <w:shd w:fill="ffeb9d" w:val="clear"/>
        </w:rPr>
      </w:pPr>
      <w:r w:rsidDel="00000000" w:rsidR="00000000" w:rsidRPr="00000000">
        <w:rPr>
          <w:rFonts w:ascii="Verdana" w:cs="Verdana" w:eastAsia="Verdana" w:hAnsi="Verdana"/>
          <w:b w:val="1"/>
          <w:shd w:fill="ffeb9d" w:val="clear"/>
          <w:rtl w:val="0"/>
        </w:rPr>
        <w:t xml:space="preserve">foldl + foldr</w:t>
      </w:r>
    </w:p>
    <w:p w:rsidR="00000000" w:rsidDel="00000000" w:rsidP="00000000" w:rsidRDefault="00000000" w:rsidRPr="00000000" w14:paraId="00000060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Îmbină toate elementele unei liste pentru a construi o valoare finală, pornind de la un acumulator inițial. Într-un pas, funcția dată ca parametru combină elementul curent din listă cu acumulatorul, întorcând un nou acumulator. Acumulatorul final este întors ca rezultat al funcționalelor fold*. Acesta poate fi chiar o listă.</w:t>
      </w:r>
    </w:p>
    <w:p w:rsidR="00000000" w:rsidDel="00000000" w:rsidP="00000000" w:rsidRDefault="00000000" w:rsidRPr="00000000" w14:paraId="00000061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14986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1981200" cy="3048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6604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Verdana" w:cs="Verdana" w:eastAsia="Verdana" w:hAnsi="Verdana"/>
          <w:b w:val="1"/>
          <w:shd w:fill="ffeb9d" w:val="clear"/>
        </w:rPr>
      </w:pPr>
      <w:r w:rsidDel="00000000" w:rsidR="00000000" w:rsidRPr="00000000">
        <w:rPr>
          <w:rFonts w:ascii="Verdana" w:cs="Verdana" w:eastAsia="Verdana" w:hAnsi="Verdana"/>
          <w:b w:val="1"/>
          <w:shd w:fill="ffeb9d" w:val="clear"/>
          <w:rtl w:val="0"/>
        </w:rPr>
        <w:t xml:space="preserve">map</w:t>
      </w:r>
    </w:p>
    <w:p w:rsidR="00000000" w:rsidDel="00000000" w:rsidP="00000000" w:rsidRDefault="00000000" w:rsidRPr="00000000" w14:paraId="00000069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1231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914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Verdana" w:cs="Verdana" w:eastAsia="Verdana" w:hAnsi="Verdana"/>
          <w:b w:val="1"/>
          <w:shd w:fill="ffeb9d" w:val="clear"/>
        </w:rPr>
      </w:pPr>
      <w:r w:rsidDel="00000000" w:rsidR="00000000" w:rsidRPr="00000000">
        <w:rPr>
          <w:rFonts w:ascii="Verdana" w:cs="Verdana" w:eastAsia="Verdana" w:hAnsi="Verdana"/>
          <w:b w:val="1"/>
          <w:shd w:fill="ffeb9d" w:val="clear"/>
          <w:rtl w:val="0"/>
        </w:rPr>
        <w:t xml:space="preserve">apply</w:t>
      </w:r>
    </w:p>
    <w:p w:rsidR="00000000" w:rsidDel="00000000" w:rsidP="00000000" w:rsidRDefault="00000000" w:rsidRPr="00000000" w14:paraId="0000006D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1371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filter</w:t>
      </w:r>
    </w:p>
    <w:p w:rsidR="00000000" w:rsidDel="00000000" w:rsidP="00000000" w:rsidRDefault="00000000" w:rsidRPr="00000000" w14:paraId="00000070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105025" cy="673911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73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4191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Alte funcții useful RACKET</w:t>
      </w:r>
    </w:p>
    <w:p w:rsidR="00000000" w:rsidDel="00000000" w:rsidP="00000000" w:rsidRDefault="00000000" w:rsidRPr="00000000" w14:paraId="00000074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1881188" cy="876825"/>
            <wp:effectExtent b="0" l="0" r="0" t="0"/>
            <wp:docPr id="8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8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Verdana" w:cs="Verdana" w:eastAsia="Verdana" w:hAnsi="Verdana"/>
          <w:b w:val="1"/>
          <w:sz w:val="20"/>
          <w:szCs w:val="20"/>
          <w:shd w:fill="ffc59c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shd w:fill="ffc59c" w:val="clear"/>
          <w:rtl w:val="0"/>
        </w:rPr>
        <w:t xml:space="preserve">FLUXURI</w:t>
      </w:r>
    </w:p>
    <w:p w:rsidR="00000000" w:rsidDel="00000000" w:rsidP="00000000" w:rsidRDefault="00000000" w:rsidRPr="00000000" w14:paraId="00000077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</w:rPr>
        <w:drawing>
          <wp:inline distB="114300" distT="114300" distL="114300" distR="114300">
            <wp:extent cx="2647950" cy="393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Exemple fluxuri</w:t>
      </w:r>
    </w:p>
    <w:p w:rsidR="00000000" w:rsidDel="00000000" w:rsidP="00000000" w:rsidRDefault="00000000" w:rsidRPr="00000000" w14:paraId="0000007A">
      <w:pPr>
        <w:jc w:val="both"/>
        <w:rPr>
          <w:rFonts w:ascii="Verdana" w:cs="Verdana" w:eastAsia="Verdana" w:hAnsi="Verdana"/>
          <w:b w:val="1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</w:rPr>
        <w:drawing>
          <wp:inline distB="114300" distT="114300" distL="114300" distR="114300">
            <wp:extent cx="2524125" cy="18669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Verdana" w:cs="Verdana" w:eastAsia="Verdana" w:hAnsi="Verdana"/>
          <w:b w:val="1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</w:rPr>
        <w:drawing>
          <wp:inline distB="114300" distT="114300" distL="114300" distR="114300">
            <wp:extent cx="2647950" cy="952500"/>
            <wp:effectExtent b="0" l="0" r="0" t="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Verdana" w:cs="Verdana" w:eastAsia="Verdana" w:hAnsi="Verdana"/>
          <w:b w:val="1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</w:rPr>
        <w:drawing>
          <wp:inline distB="114300" distT="114300" distL="114300" distR="114300">
            <wp:extent cx="2647950" cy="7874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Montserrat" w:cs="Montserrat" w:eastAsia="Montserrat" w:hAnsi="Montserrat"/>
          <w:b w:val="1"/>
          <w:sz w:val="30"/>
          <w:szCs w:val="30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0"/>
          <w:szCs w:val="30"/>
          <w:shd w:fill="9fff98" w:val="clear"/>
          <w:rtl w:val="0"/>
        </w:rPr>
        <w:t xml:space="preserve">Haskell</w:t>
      </w:r>
    </w:p>
    <w:p w:rsidR="00000000" w:rsidDel="00000000" w:rsidP="00000000" w:rsidRDefault="00000000" w:rsidRPr="00000000" w14:paraId="0000008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01600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8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Operatorul .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-&gt; (f . g)(x) = f(g(x)) </w:t>
      </w:r>
    </w:p>
    <w:p w:rsidR="00000000" w:rsidDel="00000000" w:rsidP="00000000" w:rsidRDefault="00000000" w:rsidRPr="00000000" w14:paraId="0000008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04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Funcțiile sunt aplicabile asupra oricâtor  parametri la un moment dat.</w:t>
      </w:r>
    </w:p>
    <w:p w:rsidR="00000000" w:rsidDel="00000000" w:rsidP="00000000" w:rsidRDefault="00000000" w:rsidRPr="00000000" w14:paraId="0000008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8636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Montserrat" w:cs="Montserrat" w:eastAsia="Montserrat" w:hAnsi="Montserrat"/>
          <w:sz w:val="20"/>
          <w:szCs w:val="20"/>
          <w:shd w:fill="ffc59c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Pattern matching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definirea comportamentului funcțiilor pornind de la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structura parametrilor</w:t>
      </w:r>
    </w:p>
    <w:p w:rsidR="00000000" w:rsidDel="00000000" w:rsidP="00000000" w:rsidRDefault="00000000" w:rsidRPr="00000000" w14:paraId="0000008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1049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1717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List comprehensions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definirea listelor prin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proprietățile elementelor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similar unei specificații matematice.</w:t>
      </w:r>
    </w:p>
    <w:p w:rsidR="00000000" w:rsidDel="00000000" w:rsidP="00000000" w:rsidRDefault="00000000" w:rsidRPr="00000000" w14:paraId="0000009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558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Se generează elemente la infinit. Pentru a putea vedea o porțiune a fluxului folosim funcțiile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take și drop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9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731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Evaluare leneșă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parametri evaluați la cerere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cel mult o dată, eventual  parțial, în cazul obiectelor structurate.</w:t>
      </w:r>
    </w:p>
    <w:p w:rsidR="00000000" w:rsidDel="00000000" w:rsidP="00000000" w:rsidRDefault="00000000" w:rsidRPr="00000000" w14:paraId="0000009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Sinteză de tip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Determinarea automată tipului unei expresii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pe baza unor reguli precise</w:t>
      </w:r>
    </w:p>
    <w:p w:rsidR="00000000" w:rsidDel="00000000" w:rsidP="00000000" w:rsidRDefault="00000000" w:rsidRPr="00000000" w14:paraId="0000009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568575" cy="1579835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57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Funcții Haskell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zip</w:t>
      </w:r>
    </w:p>
    <w:p w:rsidR="00000000" w:rsidDel="00000000" w:rsidP="00000000" w:rsidRDefault="00000000" w:rsidRPr="00000000" w14:paraId="000000A0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TIP :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shd w:fill="9fff98" w:val="clear"/>
          <w:rtl w:val="0"/>
        </w:rPr>
        <w:t xml:space="preserve">zip :: [a] -&gt; [b] -&gt; [(a, b)] </w:t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zip [x,y,z] [a,b] ≡ [(x,a),(y,b)]</w:t>
      </w:r>
    </w:p>
    <w:p w:rsidR="00000000" w:rsidDel="00000000" w:rsidP="00000000" w:rsidRDefault="00000000" w:rsidRPr="00000000" w14:paraId="000000A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zipWith</w:t>
      </w:r>
    </w:p>
    <w:p w:rsidR="00000000" w:rsidDel="00000000" w:rsidP="00000000" w:rsidRDefault="00000000" w:rsidRPr="00000000" w14:paraId="000000A4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TIP :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shd w:fill="9fff98" w:val="clear"/>
          <w:rtl w:val="0"/>
        </w:rPr>
        <w:t xml:space="preserve">(a -&gt; b -&gt; c) -&gt; [a] -&gt; [b] -&gt; [c]</w:t>
      </w:r>
    </w:p>
    <w:p w:rsidR="00000000" w:rsidDel="00000000" w:rsidP="00000000" w:rsidRDefault="00000000" w:rsidRPr="00000000" w14:paraId="000000A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5588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081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lookup</w:t>
      </w:r>
    </w:p>
    <w:p w:rsidR="00000000" w:rsidDel="00000000" w:rsidP="00000000" w:rsidRDefault="00000000" w:rsidRPr="00000000" w14:paraId="000000A8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TIP: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shd w:fill="9fff98" w:val="clear"/>
          <w:rtl w:val="0"/>
        </w:rPr>
        <w:t xml:space="preserve">Eq a =&gt; </w:t>
      </w:r>
      <w:hyperlink r:id="rId56">
        <w:r w:rsidDel="00000000" w:rsidR="00000000" w:rsidRPr="00000000">
          <w:rPr>
            <w:rFonts w:ascii="Verdana" w:cs="Verdana" w:eastAsia="Verdana" w:hAnsi="Verdana"/>
            <w:b w:val="1"/>
            <w:color w:val="800000"/>
            <w:sz w:val="20"/>
            <w:szCs w:val="20"/>
            <w:shd w:fill="9fff98" w:val="clear"/>
            <w:rtl w:val="0"/>
          </w:rPr>
          <w:t xml:space="preserve">a -&gt; [(a,b)] -&gt; Maybe 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1082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Makes a list, its elements are calculated from the function and the elements of input lists occuring at the same position in both lists. (e de pe un site, mi-a fost lene să traduc)</w:t>
      </w:r>
    </w:p>
    <w:p w:rsidR="00000000" w:rsidDel="00000000" w:rsidP="00000000" w:rsidRDefault="00000000" w:rsidRPr="00000000" w14:paraId="000000AC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nub</w:t>
      </w:r>
    </w:p>
    <w:p w:rsidR="00000000" w:rsidDel="00000000" w:rsidP="00000000" w:rsidRDefault="00000000" w:rsidRPr="00000000" w14:paraId="000000AE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239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4605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fst</w:t>
      </w:r>
    </w:p>
    <w:p w:rsidR="00000000" w:rsidDel="00000000" w:rsidP="00000000" w:rsidRDefault="00000000" w:rsidRPr="00000000" w14:paraId="000000B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1844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map = (a-&gt;b) -&gt; [a] -&gt; [b]</w:t>
      </w:r>
    </w:p>
    <w:p w:rsidR="00000000" w:rsidDel="00000000" w:rsidP="00000000" w:rsidRDefault="00000000" w:rsidRPr="00000000" w14:paraId="000000B4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128838" cy="635588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63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1357313" cy="585944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585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filter :: (a -&gt; Bool) -&gt; [a] -&gt; [a]</w:t>
      </w:r>
    </w:p>
    <w:p w:rsidR="00000000" w:rsidDel="00000000" w:rsidP="00000000" w:rsidRDefault="00000000" w:rsidRPr="00000000" w14:paraId="000000B6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</w:rPr>
        <w:drawing>
          <wp:inline distB="114300" distT="114300" distL="114300" distR="114300">
            <wp:extent cx="2647950" cy="228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foldl :: (a -&gt; b -&gt; a) -&gt; a -&gt; [b] -&gt; a</w:t>
      </w:r>
    </w:p>
    <w:p w:rsidR="00000000" w:rsidDel="00000000" w:rsidP="00000000" w:rsidRDefault="00000000" w:rsidRPr="00000000" w14:paraId="000000B9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</w:rPr>
        <w:drawing>
          <wp:inline distB="114300" distT="114300" distL="114300" distR="114300">
            <wp:extent cx="2647950" cy="393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head - [a] -&gt; a</w:t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take, drop, null</w:t>
      </w:r>
    </w:p>
    <w:p w:rsidR="00000000" w:rsidDel="00000000" w:rsidP="00000000" w:rsidRDefault="00000000" w:rsidRPr="00000000" w14:paraId="000000B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take :: </w:t>
      </w:r>
      <w:hyperlink r:id="rId65">
        <w:r w:rsidDel="00000000" w:rsidR="00000000" w:rsidRPr="00000000">
          <w:rPr>
            <w:rFonts w:ascii="Verdana" w:cs="Verdana" w:eastAsia="Verdana" w:hAnsi="Verdana"/>
            <w:b w:val="1"/>
            <w:color w:val="800000"/>
            <w:sz w:val="20"/>
            <w:szCs w:val="20"/>
            <w:shd w:fill="f0f8ff" w:val="clear"/>
            <w:rtl w:val="0"/>
          </w:rPr>
          <w:t xml:space="preserve">Int -&gt; [a] -&gt; [a]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27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ind w:left="720" w:hanging="36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elem, notElem</w:t>
      </w:r>
    </w:p>
    <w:p w:rsidR="00000000" w:rsidDel="00000000" w:rsidP="00000000" w:rsidRDefault="00000000" w:rsidRPr="00000000" w14:paraId="000000C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477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elem ::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shd w:fill="f0f8ff" w:val="clear"/>
          <w:rtl w:val="0"/>
        </w:rPr>
        <w:t xml:space="preserve">Eq a =&gt; </w:t>
      </w:r>
      <w:hyperlink r:id="rId68">
        <w:r w:rsidDel="00000000" w:rsidR="00000000" w:rsidRPr="00000000">
          <w:rPr>
            <w:rFonts w:ascii="Verdana" w:cs="Verdana" w:eastAsia="Verdana" w:hAnsi="Verdana"/>
            <w:b w:val="1"/>
            <w:color w:val="800000"/>
            <w:sz w:val="20"/>
            <w:szCs w:val="20"/>
            <w:shd w:fill="f0f8ff" w:val="clear"/>
            <w:rtl w:val="0"/>
          </w:rPr>
          <w:t xml:space="preserve">a -&gt; [a] -&gt; Bool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ind w:left="720" w:hanging="360"/>
        <w:jc w:val="both"/>
        <w:rPr>
          <w:rFonts w:ascii="Montserrat" w:cs="Montserrat" w:eastAsia="Montserrat" w:hAnsi="Montserrat"/>
          <w:sz w:val="20"/>
          <w:szCs w:val="20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init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73100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SINTAXĂ WHERE</w:t>
      </w:r>
    </w:p>
    <w:p w:rsidR="00000000" w:rsidDel="00000000" w:rsidP="00000000" w:rsidRDefault="00000000" w:rsidRPr="00000000" w14:paraId="000000CA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281238" cy="271615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71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Polimorfism parametric vs ad-hoc</w:t>
      </w:r>
    </w:p>
    <w:p w:rsidR="00000000" w:rsidDel="00000000" w:rsidP="00000000" w:rsidRDefault="00000000" w:rsidRPr="00000000" w14:paraId="000000CD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477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Clasă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 mulțime de tipuri, care necesită implementarea unor funcții.</w:t>
      </w:r>
    </w:p>
    <w:p w:rsidR="00000000" w:rsidDel="00000000" w:rsidP="00000000" w:rsidRDefault="00000000" w:rsidRPr="00000000" w14:paraId="000000D0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779337" cy="1309688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337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350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80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Tipurile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-&gt; mulțimi de valori</w:t>
      </w:r>
    </w:p>
    <w:p w:rsidR="00000000" w:rsidDel="00000000" w:rsidP="00000000" w:rsidRDefault="00000000" w:rsidRPr="00000000" w14:paraId="000000D5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Instanțierea claselor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de către tipuri  pentru ca funcțiile definite în clasa să fie disponibile pentru valorile tipului.</w:t>
      </w:r>
    </w:p>
    <w:p w:rsidR="00000000" w:rsidDel="00000000" w:rsidP="00000000" w:rsidRDefault="00000000" w:rsidRPr="00000000" w14:paraId="000000D6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68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9700"/>
            <wp:effectExtent b="0" l="0" r="0" t="0"/>
            <wp:docPr id="8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589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Pentru o instanțiere corectă este necesară suprascrierea cel puțin unui operator (== sau /=).</w:t>
      </w:r>
    </w:p>
    <w:p w:rsidR="00000000" w:rsidDel="00000000" w:rsidP="00000000" w:rsidRDefault="00000000" w:rsidRPr="00000000" w14:paraId="000000DC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3312785" cy="369411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785" cy="36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Clasa Ord moștenește clasa Eq, cu preluarea operațiilor din clasa moștenită. Este necesară aderarea la clasa Eq, în momentul instanțierii clasei Ord.</w:t>
      </w:r>
    </w:p>
    <w:p w:rsidR="00000000" w:rsidDel="00000000" w:rsidP="00000000" w:rsidRDefault="00000000" w:rsidRPr="00000000" w14:paraId="000000DF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918081" cy="913213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081" cy="91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jc w:val="both"/>
        <w:rPr>
          <w:rFonts w:ascii="Montserrat" w:cs="Montserrat" w:eastAsia="Montserrat" w:hAnsi="Montserrat"/>
          <w:b w:val="1"/>
          <w:sz w:val="28"/>
          <w:szCs w:val="28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shd w:fill="9fff98" w:val="clear"/>
          <w:rtl w:val="0"/>
        </w:rPr>
        <w:t xml:space="preserve">Logica propozițională</w:t>
      </w:r>
    </w:p>
    <w:p w:rsidR="00000000" w:rsidDel="00000000" w:rsidP="00000000" w:rsidRDefault="00000000" w:rsidRPr="00000000" w14:paraId="000000EA">
      <w:pPr>
        <w:ind w:left="0" w:firstLine="0"/>
        <w:jc w:val="both"/>
        <w:rPr>
          <w:rFonts w:ascii="Montserrat" w:cs="Montserrat" w:eastAsia="Montserrat" w:hAnsi="Montserrat"/>
          <w:b w:val="1"/>
          <w:sz w:val="26"/>
          <w:szCs w:val="26"/>
          <w:shd w:fill="9fff9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jc w:val="both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1557366" cy="1366838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66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jc w:val="both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2647950" cy="9271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ED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2647950" cy="787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Definiții</w:t>
      </w:r>
    </w:p>
    <w:p w:rsidR="00000000" w:rsidDel="00000000" w:rsidP="00000000" w:rsidRDefault="00000000" w:rsidRPr="00000000" w14:paraId="000000EF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953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93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47700"/>
            <wp:effectExtent b="0" l="0" r="0" t="0"/>
            <wp:docPr id="8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Satisfiabilitate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Proprietatea unei propoziții care este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adevărată  sub cel puțin o interpretare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F4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Validitate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Proprietatea unei propoziții care este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adevărată în toate interpretările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F6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(tautologie)</w:t>
      </w:r>
    </w:p>
    <w:p w:rsidR="00000000" w:rsidDel="00000000" w:rsidP="00000000" w:rsidRDefault="00000000" w:rsidRPr="00000000" w14:paraId="000000F7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Nesatisfiabilitate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Proprietate unei propoziții care este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eb9d" w:val="clear"/>
          <w:rtl w:val="0"/>
        </w:rPr>
        <w:t xml:space="preserve">falsă în toate interpretările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(contradicție)</w:t>
      </w:r>
    </w:p>
    <w:p w:rsidR="00000000" w:rsidDel="00000000" w:rsidP="00000000" w:rsidRDefault="00000000" w:rsidRPr="00000000" w14:paraId="000000F9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572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1357313" cy="116846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168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Inferența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- derivarea mecanică a concluziilor unui set de premise</w:t>
      </w:r>
    </w:p>
    <w:p w:rsidR="00000000" w:rsidDel="00000000" w:rsidP="00000000" w:rsidRDefault="00000000" w:rsidRPr="00000000" w14:paraId="000000F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FOPL - First Order Predicate Logic</w:t>
      </w:r>
    </w:p>
    <w:p w:rsidR="00000000" w:rsidDel="00000000" w:rsidP="00000000" w:rsidRDefault="00000000" w:rsidRPr="00000000" w14:paraId="00000101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Logica cu predicate de ordinul I</w:t>
      </w:r>
    </w:p>
    <w:p w:rsidR="00000000" w:rsidDel="00000000" w:rsidP="00000000" w:rsidRDefault="00000000" w:rsidRPr="00000000" w14:paraId="00000102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462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2573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49300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292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0541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779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620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826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1395413" cy="766109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76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7874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8580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19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4572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Conversia propozițiilor în FNC</w:t>
      </w:r>
    </w:p>
    <w:p w:rsidR="00000000" w:rsidDel="00000000" w:rsidP="00000000" w:rsidRDefault="00000000" w:rsidRPr="00000000" w14:paraId="0000011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181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0795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9906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Exemplu</w:t>
      </w:r>
    </w:p>
    <w:p w:rsidR="00000000" w:rsidDel="00000000" w:rsidP="00000000" w:rsidRDefault="00000000" w:rsidRPr="00000000" w14:paraId="0000011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843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REZOLUȚIE</w:t>
      </w:r>
    </w:p>
    <w:p w:rsidR="00000000" w:rsidDel="00000000" w:rsidP="00000000" w:rsidRDefault="00000000" w:rsidRPr="00000000" w14:paraId="0000011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Principiu de bază −→ pasul de rezoluție</w:t>
      </w:r>
    </w:p>
    <w:p w:rsidR="00000000" w:rsidDel="00000000" w:rsidP="00000000" w:rsidRDefault="00000000" w:rsidRPr="00000000" w14:paraId="0000011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6477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rFonts w:ascii="Montserrat" w:cs="Montserrat" w:eastAsia="Montserrat" w:hAnsi="Montserrat"/>
          <w:b w:val="1"/>
          <w:sz w:val="28"/>
          <w:szCs w:val="28"/>
          <w:shd w:fill="9fff98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shd w:fill="9fff98" w:val="clear"/>
          <w:rtl w:val="0"/>
        </w:rPr>
        <w:t xml:space="preserve">PROLOG</w:t>
      </w:r>
    </w:p>
    <w:p w:rsidR="00000000" w:rsidDel="00000000" w:rsidP="00000000" w:rsidRDefault="00000000" w:rsidRPr="00000000" w14:paraId="00000120">
      <w:pPr>
        <w:jc w:val="both"/>
        <w:rPr>
          <w:rFonts w:ascii="Montserrat" w:cs="Montserrat" w:eastAsia="Montserrat" w:hAnsi="Montserrat"/>
          <w:b w:val="1"/>
          <w:sz w:val="28"/>
          <w:szCs w:val="28"/>
          <w:shd w:fill="9fff9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rFonts w:ascii="Montserrat" w:cs="Montserrat" w:eastAsia="Montserrat" w:hAnsi="Montserrat"/>
          <w:b w:val="1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Operatorul Cut = !</w:t>
      </w:r>
    </w:p>
    <w:p w:rsidR="00000000" w:rsidDel="00000000" w:rsidP="00000000" w:rsidRDefault="00000000" w:rsidRPr="00000000" w14:paraId="00000122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Prima întâlnire -&gt; satisfacere</w:t>
      </w:r>
    </w:p>
    <w:p w:rsidR="00000000" w:rsidDel="00000000" w:rsidP="00000000" w:rsidRDefault="00000000" w:rsidRPr="00000000" w14:paraId="00000123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A doua întâlnire în momentul revenirii (backtracking) -&gt; eșec</w:t>
      </w:r>
    </w:p>
    <w:p w:rsidR="00000000" w:rsidDel="00000000" w:rsidP="00000000" w:rsidRDefault="00000000" w:rsidRPr="00000000" w14:paraId="00000124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076450" cy="1374341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374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1811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Operatori</w:t>
      </w:r>
    </w:p>
    <w:p w:rsidR="00000000" w:rsidDel="00000000" w:rsidP="00000000" w:rsidRDefault="00000000" w:rsidRPr="00000000" w14:paraId="00000128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1974850" cy="561198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561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Operatorii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=:=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și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is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forțează evaluarea unei expresii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, pe când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Montserrat" w:cs="Montserrat" w:eastAsia="Montserrat" w:hAnsi="Montserrat"/>
          <w:color w:val="333333"/>
          <w:sz w:val="20"/>
          <w:szCs w:val="20"/>
          <w:shd w:fill="ffc59c" w:val="clear"/>
          <w:rtl w:val="0"/>
        </w:rPr>
        <w:t xml:space="preserve">verifica doar egalitatea structurală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2A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is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și </w:t>
      </w:r>
      <w:r w:rsidDel="00000000" w:rsidR="00000000" w:rsidRPr="00000000">
        <w:rPr>
          <w:rFonts w:ascii="Montserrat" w:cs="Montserrat" w:eastAsia="Montserrat" w:hAnsi="Montserrat"/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pot primi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variabile neinstanțiate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pe care 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c59c" w:val="clear"/>
          <w:rtl w:val="0"/>
        </w:rPr>
        <w:t xml:space="preserve">le instanțiază</w:t>
      </w:r>
      <w:r w:rsidDel="00000000" w:rsidR="00000000" w:rsidRPr="00000000">
        <w:rPr>
          <w:rFonts w:ascii="Montserrat" w:cs="Montserrat" w:eastAsia="Montserrat" w:hAnsi="Montserrat"/>
          <w:sz w:val="20"/>
          <w:szCs w:val="20"/>
          <w:rtl w:val="0"/>
        </w:rPr>
        <w:t xml:space="preserve"> (is doar în partea stângă).</w:t>
      </w:r>
    </w:p>
    <w:p w:rsidR="00000000" w:rsidDel="00000000" w:rsidP="00000000" w:rsidRDefault="00000000" w:rsidRPr="00000000" w14:paraId="0000012B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473885" cy="164465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3885" cy="164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800662" cy="435439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662" cy="435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4478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4224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30734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rFonts w:ascii="Montserrat" w:cs="Montserrat" w:eastAsia="Montserrat" w:hAnsi="Montserrat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</w:rPr>
        <w:drawing>
          <wp:inline distB="114300" distT="114300" distL="114300" distR="114300">
            <wp:extent cx="2647950" cy="1346200"/>
            <wp:effectExtent b="0" l="0" r="0" t="0"/>
            <wp:docPr id="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5" w:type="default"/>
      <w:footerReference r:id="rId116" w:type="default"/>
      <w:pgSz w:h="11909" w:w="16834" w:orient="landscape"/>
      <w:pgMar w:bottom="1440.0000000000002" w:top="1440.0000000000002" w:left="1440.0000000000002" w:right="1440.0000000000002" w:header="720" w:footer="720"/>
      <w:pgNumType w:start="1"/>
      <w:cols w:equalWidth="0" w:num="3">
        <w:col w:space="720" w:w="4172.58"/>
        <w:col w:space="720" w:w="4172.58"/>
        <w:col w:space="0" w:w="4172.58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3">
    <w:pPr>
      <w:jc w:val="right"/>
      <w:rPr>
        <w:rFonts w:ascii="Montserrat" w:cs="Montserrat" w:eastAsia="Montserrat" w:hAnsi="Montserrat"/>
      </w:rPr>
    </w:pPr>
    <w:r w:rsidDel="00000000" w:rsidR="00000000" w:rsidRPr="00000000">
      <w:rPr>
        <w:rFonts w:ascii="Montserrat" w:cs="Montserrat" w:eastAsia="Montserrat" w:hAnsi="Montserrat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2">
    <w:pPr>
      <w:rPr>
        <w:rFonts w:ascii="Montserrat" w:cs="Montserrat" w:eastAsia="Montserrat" w:hAnsi="Montserrat"/>
        <w:b w:val="1"/>
        <w:sz w:val="28"/>
        <w:szCs w:val="28"/>
      </w:rPr>
    </w:pPr>
    <w:r w:rsidDel="00000000" w:rsidR="00000000" w:rsidRPr="00000000">
      <w:rPr>
        <w:rFonts w:ascii="Montserrat" w:cs="Montserrat" w:eastAsia="Montserrat" w:hAnsi="Montserrat"/>
        <w:b w:val="1"/>
        <w:sz w:val="28"/>
        <w:szCs w:val="28"/>
        <w:rtl w:val="0"/>
      </w:rPr>
      <w:t xml:space="preserve">CHEATSHEET PP </w:t>
    </w:r>
    <w:r w:rsidDel="00000000" w:rsidR="00000000" w:rsidRPr="00000000">
      <w:rPr>
        <w:rFonts w:ascii="Montserrat" w:cs="Montserrat" w:eastAsia="Montserrat" w:hAnsi="Montserrat"/>
        <w:b w:val="1"/>
        <w:sz w:val="28"/>
        <w:szCs w:val="28"/>
        <w:rtl w:val="0"/>
      </w:rPr>
      <w:t xml:space="preserve">2022</w:t>
    </w:r>
    <w:r w:rsidDel="00000000" w:rsidR="00000000" w:rsidRPr="00000000">
      <w:rPr>
        <w:rFonts w:ascii="Montserrat" w:cs="Montserrat" w:eastAsia="Montserrat" w:hAnsi="Montserrat"/>
        <w:b w:val="1"/>
        <w:sz w:val="28"/>
        <w:szCs w:val="28"/>
        <w:rtl w:val="0"/>
      </w:rPr>
      <w:t xml:space="preserve">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7.png"/><Relationship Id="rId42" Type="http://schemas.openxmlformats.org/officeDocument/2006/relationships/image" Target="media/image13.png"/><Relationship Id="rId41" Type="http://schemas.openxmlformats.org/officeDocument/2006/relationships/image" Target="media/image94.png"/><Relationship Id="rId44" Type="http://schemas.openxmlformats.org/officeDocument/2006/relationships/image" Target="media/image69.png"/><Relationship Id="rId43" Type="http://schemas.openxmlformats.org/officeDocument/2006/relationships/image" Target="media/image63.png"/><Relationship Id="rId46" Type="http://schemas.openxmlformats.org/officeDocument/2006/relationships/image" Target="media/image92.png"/><Relationship Id="rId45" Type="http://schemas.openxmlformats.org/officeDocument/2006/relationships/image" Target="media/image62.png"/><Relationship Id="rId107" Type="http://schemas.openxmlformats.org/officeDocument/2006/relationships/image" Target="media/image100.png"/><Relationship Id="rId106" Type="http://schemas.openxmlformats.org/officeDocument/2006/relationships/image" Target="media/image34.png"/><Relationship Id="rId105" Type="http://schemas.openxmlformats.org/officeDocument/2006/relationships/image" Target="media/image54.png"/><Relationship Id="rId104" Type="http://schemas.openxmlformats.org/officeDocument/2006/relationships/image" Target="media/image47.png"/><Relationship Id="rId109" Type="http://schemas.openxmlformats.org/officeDocument/2006/relationships/image" Target="media/image39.png"/><Relationship Id="rId108" Type="http://schemas.openxmlformats.org/officeDocument/2006/relationships/image" Target="media/image80.png"/><Relationship Id="rId48" Type="http://schemas.openxmlformats.org/officeDocument/2006/relationships/image" Target="media/image31.png"/><Relationship Id="rId47" Type="http://schemas.openxmlformats.org/officeDocument/2006/relationships/image" Target="media/image14.png"/><Relationship Id="rId49" Type="http://schemas.openxmlformats.org/officeDocument/2006/relationships/image" Target="media/image25.png"/><Relationship Id="rId103" Type="http://schemas.openxmlformats.org/officeDocument/2006/relationships/image" Target="media/image17.png"/><Relationship Id="rId102" Type="http://schemas.openxmlformats.org/officeDocument/2006/relationships/image" Target="media/image77.png"/><Relationship Id="rId101" Type="http://schemas.openxmlformats.org/officeDocument/2006/relationships/image" Target="media/image30.png"/><Relationship Id="rId100" Type="http://schemas.openxmlformats.org/officeDocument/2006/relationships/image" Target="media/image15.png"/><Relationship Id="rId31" Type="http://schemas.openxmlformats.org/officeDocument/2006/relationships/image" Target="media/image23.png"/><Relationship Id="rId30" Type="http://schemas.openxmlformats.org/officeDocument/2006/relationships/image" Target="media/image35.png"/><Relationship Id="rId33" Type="http://schemas.openxmlformats.org/officeDocument/2006/relationships/image" Target="media/image85.png"/><Relationship Id="rId32" Type="http://schemas.openxmlformats.org/officeDocument/2006/relationships/image" Target="media/image66.png"/><Relationship Id="rId35" Type="http://schemas.openxmlformats.org/officeDocument/2006/relationships/image" Target="media/image83.png"/><Relationship Id="rId34" Type="http://schemas.openxmlformats.org/officeDocument/2006/relationships/image" Target="media/image58.png"/><Relationship Id="rId37" Type="http://schemas.openxmlformats.org/officeDocument/2006/relationships/image" Target="media/image6.png"/><Relationship Id="rId36" Type="http://schemas.openxmlformats.org/officeDocument/2006/relationships/image" Target="media/image1.png"/><Relationship Id="rId39" Type="http://schemas.openxmlformats.org/officeDocument/2006/relationships/image" Target="media/image57.png"/><Relationship Id="rId38" Type="http://schemas.openxmlformats.org/officeDocument/2006/relationships/image" Target="media/image12.png"/><Relationship Id="rId20" Type="http://schemas.openxmlformats.org/officeDocument/2006/relationships/image" Target="media/image81.png"/><Relationship Id="rId22" Type="http://schemas.openxmlformats.org/officeDocument/2006/relationships/image" Target="media/image79.png"/><Relationship Id="rId21" Type="http://schemas.openxmlformats.org/officeDocument/2006/relationships/image" Target="media/image95.png"/><Relationship Id="rId24" Type="http://schemas.openxmlformats.org/officeDocument/2006/relationships/image" Target="media/image105.png"/><Relationship Id="rId23" Type="http://schemas.openxmlformats.org/officeDocument/2006/relationships/image" Target="media/image74.png"/><Relationship Id="rId26" Type="http://schemas.openxmlformats.org/officeDocument/2006/relationships/image" Target="media/image3.png"/><Relationship Id="rId25" Type="http://schemas.openxmlformats.org/officeDocument/2006/relationships/image" Target="media/image29.png"/><Relationship Id="rId28" Type="http://schemas.openxmlformats.org/officeDocument/2006/relationships/image" Target="media/image68.png"/><Relationship Id="rId27" Type="http://schemas.openxmlformats.org/officeDocument/2006/relationships/image" Target="media/image99.png"/><Relationship Id="rId29" Type="http://schemas.openxmlformats.org/officeDocument/2006/relationships/image" Target="media/image72.png"/><Relationship Id="rId95" Type="http://schemas.openxmlformats.org/officeDocument/2006/relationships/image" Target="media/image28.png"/><Relationship Id="rId94" Type="http://schemas.openxmlformats.org/officeDocument/2006/relationships/image" Target="media/image40.png"/><Relationship Id="rId97" Type="http://schemas.openxmlformats.org/officeDocument/2006/relationships/image" Target="media/image87.png"/><Relationship Id="rId96" Type="http://schemas.openxmlformats.org/officeDocument/2006/relationships/image" Target="media/image70.png"/><Relationship Id="rId11" Type="http://schemas.openxmlformats.org/officeDocument/2006/relationships/image" Target="media/image73.png"/><Relationship Id="rId99" Type="http://schemas.openxmlformats.org/officeDocument/2006/relationships/image" Target="media/image55.png"/><Relationship Id="rId10" Type="http://schemas.openxmlformats.org/officeDocument/2006/relationships/image" Target="media/image9.png"/><Relationship Id="rId98" Type="http://schemas.openxmlformats.org/officeDocument/2006/relationships/image" Target="media/image103.png"/><Relationship Id="rId13" Type="http://schemas.openxmlformats.org/officeDocument/2006/relationships/image" Target="media/image27.png"/><Relationship Id="rId12" Type="http://schemas.openxmlformats.org/officeDocument/2006/relationships/image" Target="media/image42.png"/><Relationship Id="rId91" Type="http://schemas.openxmlformats.org/officeDocument/2006/relationships/image" Target="media/image43.png"/><Relationship Id="rId90" Type="http://schemas.openxmlformats.org/officeDocument/2006/relationships/image" Target="media/image86.png"/><Relationship Id="rId93" Type="http://schemas.openxmlformats.org/officeDocument/2006/relationships/image" Target="media/image56.png"/><Relationship Id="rId92" Type="http://schemas.openxmlformats.org/officeDocument/2006/relationships/image" Target="media/image60.png"/><Relationship Id="rId116" Type="http://schemas.openxmlformats.org/officeDocument/2006/relationships/footer" Target="footer1.xml"/><Relationship Id="rId115" Type="http://schemas.openxmlformats.org/officeDocument/2006/relationships/header" Target="header1.xml"/><Relationship Id="rId15" Type="http://schemas.openxmlformats.org/officeDocument/2006/relationships/image" Target="media/image18.png"/><Relationship Id="rId110" Type="http://schemas.openxmlformats.org/officeDocument/2006/relationships/image" Target="media/image24.png"/><Relationship Id="rId14" Type="http://schemas.openxmlformats.org/officeDocument/2006/relationships/image" Target="media/image32.png"/><Relationship Id="rId17" Type="http://schemas.openxmlformats.org/officeDocument/2006/relationships/image" Target="media/image102.png"/><Relationship Id="rId16" Type="http://schemas.openxmlformats.org/officeDocument/2006/relationships/image" Target="media/image11.png"/><Relationship Id="rId19" Type="http://schemas.openxmlformats.org/officeDocument/2006/relationships/image" Target="media/image84.png"/><Relationship Id="rId114" Type="http://schemas.openxmlformats.org/officeDocument/2006/relationships/image" Target="media/image76.png"/><Relationship Id="rId18" Type="http://schemas.openxmlformats.org/officeDocument/2006/relationships/image" Target="media/image75.png"/><Relationship Id="rId113" Type="http://schemas.openxmlformats.org/officeDocument/2006/relationships/image" Target="media/image50.png"/><Relationship Id="rId112" Type="http://schemas.openxmlformats.org/officeDocument/2006/relationships/image" Target="media/image67.png"/><Relationship Id="rId111" Type="http://schemas.openxmlformats.org/officeDocument/2006/relationships/image" Target="media/image93.png"/><Relationship Id="rId84" Type="http://schemas.openxmlformats.org/officeDocument/2006/relationships/image" Target="media/image19.png"/><Relationship Id="rId83" Type="http://schemas.openxmlformats.org/officeDocument/2006/relationships/image" Target="media/image33.png"/><Relationship Id="rId86" Type="http://schemas.openxmlformats.org/officeDocument/2006/relationships/image" Target="media/image89.png"/><Relationship Id="rId85" Type="http://schemas.openxmlformats.org/officeDocument/2006/relationships/image" Target="media/image91.png"/><Relationship Id="rId88" Type="http://schemas.openxmlformats.org/officeDocument/2006/relationships/image" Target="media/image59.png"/><Relationship Id="rId87" Type="http://schemas.openxmlformats.org/officeDocument/2006/relationships/image" Target="media/image7.png"/><Relationship Id="rId89" Type="http://schemas.openxmlformats.org/officeDocument/2006/relationships/image" Target="media/image41.png"/><Relationship Id="rId80" Type="http://schemas.openxmlformats.org/officeDocument/2006/relationships/image" Target="media/image51.png"/><Relationship Id="rId82" Type="http://schemas.openxmlformats.org/officeDocument/2006/relationships/image" Target="media/image4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101.png"/><Relationship Id="rId8" Type="http://schemas.openxmlformats.org/officeDocument/2006/relationships/image" Target="media/image37.png"/><Relationship Id="rId73" Type="http://schemas.openxmlformats.org/officeDocument/2006/relationships/image" Target="media/image46.png"/><Relationship Id="rId72" Type="http://schemas.openxmlformats.org/officeDocument/2006/relationships/image" Target="media/image2.png"/><Relationship Id="rId75" Type="http://schemas.openxmlformats.org/officeDocument/2006/relationships/image" Target="media/image44.png"/><Relationship Id="rId74" Type="http://schemas.openxmlformats.org/officeDocument/2006/relationships/image" Target="media/image10.png"/><Relationship Id="rId77" Type="http://schemas.openxmlformats.org/officeDocument/2006/relationships/image" Target="media/image36.png"/><Relationship Id="rId76" Type="http://schemas.openxmlformats.org/officeDocument/2006/relationships/image" Target="media/image90.png"/><Relationship Id="rId79" Type="http://schemas.openxmlformats.org/officeDocument/2006/relationships/image" Target="media/image52.png"/><Relationship Id="rId78" Type="http://schemas.openxmlformats.org/officeDocument/2006/relationships/image" Target="media/image96.png"/><Relationship Id="rId71" Type="http://schemas.openxmlformats.org/officeDocument/2006/relationships/image" Target="media/image45.png"/><Relationship Id="rId70" Type="http://schemas.openxmlformats.org/officeDocument/2006/relationships/image" Target="media/image98.png"/><Relationship Id="rId62" Type="http://schemas.openxmlformats.org/officeDocument/2006/relationships/image" Target="media/image104.png"/><Relationship Id="rId61" Type="http://schemas.openxmlformats.org/officeDocument/2006/relationships/image" Target="media/image78.png"/><Relationship Id="rId64" Type="http://schemas.openxmlformats.org/officeDocument/2006/relationships/image" Target="media/image16.png"/><Relationship Id="rId63" Type="http://schemas.openxmlformats.org/officeDocument/2006/relationships/image" Target="media/image26.png"/><Relationship Id="rId66" Type="http://schemas.openxmlformats.org/officeDocument/2006/relationships/image" Target="media/image21.png"/><Relationship Id="rId65" Type="http://schemas.openxmlformats.org/officeDocument/2006/relationships/hyperlink" Target="http://zvon.org/other/haskell/Outputprelude/IntQ-NQRaSQ-NQRaS_t.html" TargetMode="External"/><Relationship Id="rId68" Type="http://schemas.openxmlformats.org/officeDocument/2006/relationships/hyperlink" Target="http://zvon.org/other/haskell/Outputprelude/aQ-NQRaSQ-NQBool_t.html" TargetMode="External"/><Relationship Id="rId67" Type="http://schemas.openxmlformats.org/officeDocument/2006/relationships/image" Target="media/image48.png"/><Relationship Id="rId60" Type="http://schemas.openxmlformats.org/officeDocument/2006/relationships/image" Target="media/image88.png"/><Relationship Id="rId69" Type="http://schemas.openxmlformats.org/officeDocument/2006/relationships/image" Target="media/image64.png"/><Relationship Id="rId51" Type="http://schemas.openxmlformats.org/officeDocument/2006/relationships/image" Target="media/image5.png"/><Relationship Id="rId50" Type="http://schemas.openxmlformats.org/officeDocument/2006/relationships/image" Target="media/image71.png"/><Relationship Id="rId53" Type="http://schemas.openxmlformats.org/officeDocument/2006/relationships/image" Target="media/image82.png"/><Relationship Id="rId52" Type="http://schemas.openxmlformats.org/officeDocument/2006/relationships/image" Target="media/image61.png"/><Relationship Id="rId55" Type="http://schemas.openxmlformats.org/officeDocument/2006/relationships/image" Target="media/image49.png"/><Relationship Id="rId54" Type="http://schemas.openxmlformats.org/officeDocument/2006/relationships/image" Target="media/image20.png"/><Relationship Id="rId57" Type="http://schemas.openxmlformats.org/officeDocument/2006/relationships/image" Target="media/image22.png"/><Relationship Id="rId56" Type="http://schemas.openxmlformats.org/officeDocument/2006/relationships/hyperlink" Target="http://zvon.org/other/haskell/Outputprelude/aQ-NQRTa,bUSQ-NQMaybeQb_t.html" TargetMode="External"/><Relationship Id="rId59" Type="http://schemas.openxmlformats.org/officeDocument/2006/relationships/image" Target="media/image53.png"/><Relationship Id="rId58" Type="http://schemas.openxmlformats.org/officeDocument/2006/relationships/image" Target="media/image10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